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1E50" w14:textId="77777777" w:rsidR="00E14371" w:rsidRDefault="36C03BA7">
      <w:pPr>
        <w:jc w:val="center"/>
      </w:pPr>
      <w:r>
        <w:rPr>
          <w:noProof/>
        </w:rPr>
        <w:drawing>
          <wp:inline distT="0" distB="0" distL="0" distR="0" wp14:anchorId="69A4F12D" wp14:editId="3E4417C8">
            <wp:extent cx="5430829" cy="13577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ktion.Logo.jpg"/>
                    <pic:cNvPicPr/>
                  </pic:nvPicPr>
                  <pic:blipFill>
                    <a:blip r:embed="rId6"/>
                    <a:stretch>
                      <a:fillRect/>
                    </a:stretch>
                  </pic:blipFill>
                  <pic:spPr>
                    <a:xfrm>
                      <a:off x="0" y="0"/>
                      <a:ext cx="5430829" cy="1357707"/>
                    </a:xfrm>
                    <a:prstGeom prst="rect">
                      <a:avLst/>
                    </a:prstGeom>
                  </pic:spPr>
                </pic:pic>
              </a:graphicData>
            </a:graphic>
          </wp:inline>
        </w:drawing>
      </w:r>
    </w:p>
    <w:p w14:paraId="4998A5D3" w14:textId="77777777" w:rsidR="00E14371" w:rsidRDefault="00EC242B">
      <w:pPr>
        <w:jc w:val="center"/>
      </w:pPr>
      <w:r>
        <w:rPr>
          <w:b/>
          <w:sz w:val="36"/>
        </w:rPr>
        <w:t>ZENTRALES KENNENLERNEN DER KOLLEKTION</w:t>
      </w:r>
      <w:r>
        <w:rPr>
          <w:b/>
          <w:sz w:val="36"/>
        </w:rPr>
        <w:br/>
      </w:r>
      <w:r>
        <w:t>Samstag, 13. Juni 2026 | Oldenburger Pferde Zentrum Vechta</w:t>
      </w:r>
    </w:p>
    <w:p w14:paraId="001E636D" w14:textId="77777777" w:rsidR="00E14371" w:rsidRDefault="00EC242B">
      <w:pPr>
        <w:jc w:val="center"/>
      </w:pPr>
      <w:r>
        <w:t>Herzlich willkommen bei den Oldenburger Stable Sales.</w:t>
      </w:r>
      <w:r>
        <w:br/>
        <w:t>Lernen Sie die gesamte Kollektion persönlich kennen und verbringen Sie einen erlebnisreichen Tag im Oldenburger Pferde Zentrum Vechta. Ab 17.00 Uhr erwartet Sie die Präsentation der 15. Oldenburger Special Edition, bevor um 19.00 Uhr die Abendauktion beginnt.</w:t>
      </w:r>
    </w:p>
    <w:p w14:paraId="28D902EC" w14:textId="77777777" w:rsidR="00E14371" w:rsidRDefault="00EC242B">
      <w:pPr>
        <w:pStyle w:val="berschrift1"/>
      </w:pPr>
      <w:r>
        <w:t>TAGESPROGRAMM</w:t>
      </w:r>
    </w:p>
    <w:tbl>
      <w:tblPr>
        <w:tblStyle w:val="Tabellenraster"/>
        <w:tblW w:w="0" w:type="auto"/>
        <w:tblLook w:val="04A0" w:firstRow="1" w:lastRow="0" w:firstColumn="1" w:lastColumn="0" w:noHBand="0" w:noVBand="1"/>
      </w:tblPr>
      <w:tblGrid>
        <w:gridCol w:w="4320"/>
        <w:gridCol w:w="4320"/>
      </w:tblGrid>
      <w:tr w:rsidR="00E14371" w14:paraId="1D9DE2D9" w14:textId="77777777">
        <w:tc>
          <w:tcPr>
            <w:tcW w:w="4320" w:type="dxa"/>
          </w:tcPr>
          <w:p w14:paraId="2851E5AA" w14:textId="77777777" w:rsidR="00E14371" w:rsidRDefault="00EC242B">
            <w:r>
              <w:t>Uhrzeit</w:t>
            </w:r>
          </w:p>
        </w:tc>
        <w:tc>
          <w:tcPr>
            <w:tcW w:w="4320" w:type="dxa"/>
          </w:tcPr>
          <w:p w14:paraId="68E46905" w14:textId="77777777" w:rsidR="00E14371" w:rsidRDefault="00EC242B">
            <w:r>
              <w:t>Programmpunkt</w:t>
            </w:r>
          </w:p>
        </w:tc>
      </w:tr>
      <w:tr w:rsidR="00E14371" w14:paraId="64A886D1" w14:textId="77777777">
        <w:tc>
          <w:tcPr>
            <w:tcW w:w="4320" w:type="dxa"/>
          </w:tcPr>
          <w:p w14:paraId="4D14663D" w14:textId="77777777" w:rsidR="00E14371" w:rsidRDefault="00EC242B">
            <w:r>
              <w:t>09.00 Uhr</w:t>
            </w:r>
          </w:p>
        </w:tc>
        <w:tc>
          <w:tcPr>
            <w:tcW w:w="4320" w:type="dxa"/>
          </w:tcPr>
          <w:p w14:paraId="22A30FF9" w14:textId="77777777" w:rsidR="00E14371" w:rsidRDefault="00EC242B">
            <w:r>
              <w:t>Kennenlernen der Stable-Sales-Pferde im Stall</w:t>
            </w:r>
          </w:p>
        </w:tc>
      </w:tr>
      <w:tr w:rsidR="00E14371" w14:paraId="6091B141" w14:textId="77777777">
        <w:tc>
          <w:tcPr>
            <w:tcW w:w="4320" w:type="dxa"/>
          </w:tcPr>
          <w:p w14:paraId="3048E515" w14:textId="77777777" w:rsidR="00E14371" w:rsidRDefault="00EC242B">
            <w:r>
              <w:t>09.30 Uhr</w:t>
            </w:r>
          </w:p>
        </w:tc>
        <w:tc>
          <w:tcPr>
            <w:tcW w:w="4320" w:type="dxa"/>
          </w:tcPr>
          <w:p w14:paraId="77891258" w14:textId="77777777" w:rsidR="00E14371" w:rsidRDefault="00EC242B">
            <w:r>
              <w:t xml:space="preserve">Training Springpferde | </w:t>
            </w:r>
            <w:proofErr w:type="gramStart"/>
            <w:r>
              <w:t>Kat.-</w:t>
            </w:r>
            <w:proofErr w:type="gramEnd"/>
            <w:r>
              <w:t>Nr. 1–4</w:t>
            </w:r>
          </w:p>
        </w:tc>
      </w:tr>
      <w:tr w:rsidR="00E14371" w14:paraId="0C42F655" w14:textId="77777777">
        <w:tc>
          <w:tcPr>
            <w:tcW w:w="4320" w:type="dxa"/>
          </w:tcPr>
          <w:p w14:paraId="5049EB0C" w14:textId="77777777" w:rsidR="00E14371" w:rsidRDefault="00EC242B">
            <w:r>
              <w:t>ca. 10.00 Uhr</w:t>
            </w:r>
          </w:p>
        </w:tc>
        <w:tc>
          <w:tcPr>
            <w:tcW w:w="4320" w:type="dxa"/>
          </w:tcPr>
          <w:p w14:paraId="3ECAFC6F" w14:textId="77777777" w:rsidR="00E14371" w:rsidRDefault="00EC242B">
            <w:r>
              <w:t xml:space="preserve">Training Springpferde | </w:t>
            </w:r>
            <w:proofErr w:type="gramStart"/>
            <w:r>
              <w:t>Kat.-</w:t>
            </w:r>
            <w:proofErr w:type="gramEnd"/>
            <w:r>
              <w:t>Nr. 5–8</w:t>
            </w:r>
          </w:p>
        </w:tc>
      </w:tr>
      <w:tr w:rsidR="00E14371" w14:paraId="1388A43D" w14:textId="77777777">
        <w:tc>
          <w:tcPr>
            <w:tcW w:w="4320" w:type="dxa"/>
          </w:tcPr>
          <w:p w14:paraId="7FF0E3B5" w14:textId="77777777" w:rsidR="00E14371" w:rsidRDefault="00EC242B">
            <w:r>
              <w:t>ca. 10.30 Uhr</w:t>
            </w:r>
          </w:p>
        </w:tc>
        <w:tc>
          <w:tcPr>
            <w:tcW w:w="4320" w:type="dxa"/>
          </w:tcPr>
          <w:p w14:paraId="575C85DF" w14:textId="77777777" w:rsidR="00E14371" w:rsidRDefault="00EC242B">
            <w:r>
              <w:t xml:space="preserve">Training Dressurpferde | </w:t>
            </w:r>
            <w:proofErr w:type="gramStart"/>
            <w:r>
              <w:t>Kat.-</w:t>
            </w:r>
            <w:proofErr w:type="gramEnd"/>
            <w:r>
              <w:t>Nr. 10 &amp; 11 gemeinsam</w:t>
            </w:r>
          </w:p>
        </w:tc>
      </w:tr>
      <w:tr w:rsidR="00E14371" w14:paraId="20D49FDE" w14:textId="77777777">
        <w:tc>
          <w:tcPr>
            <w:tcW w:w="4320" w:type="dxa"/>
          </w:tcPr>
          <w:p w14:paraId="7C118509" w14:textId="77777777" w:rsidR="00E14371" w:rsidRDefault="00EC242B">
            <w:r>
              <w:t>anschließend</w:t>
            </w:r>
          </w:p>
        </w:tc>
        <w:tc>
          <w:tcPr>
            <w:tcW w:w="4320" w:type="dxa"/>
          </w:tcPr>
          <w:p w14:paraId="4729920C" w14:textId="66E45347" w:rsidR="00E14371" w:rsidRDefault="00EC242B">
            <w:proofErr w:type="gramStart"/>
            <w:r>
              <w:t>Kat.-</w:t>
            </w:r>
            <w:proofErr w:type="gramEnd"/>
            <w:r>
              <w:t>Nr. 9, 12, 14 und 16 einzeln</w:t>
            </w:r>
          </w:p>
        </w:tc>
      </w:tr>
      <w:tr w:rsidR="00E14371" w14:paraId="73093864" w14:textId="77777777">
        <w:tc>
          <w:tcPr>
            <w:tcW w:w="4320" w:type="dxa"/>
          </w:tcPr>
          <w:p w14:paraId="1805C265" w14:textId="77777777" w:rsidR="00E14371" w:rsidRDefault="00EC242B">
            <w:r>
              <w:t>12.00–13.00 Uhr</w:t>
            </w:r>
          </w:p>
        </w:tc>
        <w:tc>
          <w:tcPr>
            <w:tcW w:w="4320" w:type="dxa"/>
          </w:tcPr>
          <w:p w14:paraId="2FFF5FC1" w14:textId="77777777" w:rsidR="00E14371" w:rsidRDefault="00EC242B">
            <w:r>
              <w:t>Zusätzliche tierärztliche Untersuchung</w:t>
            </w:r>
          </w:p>
        </w:tc>
      </w:tr>
      <w:tr w:rsidR="00E14371" w14:paraId="0E97EB6E" w14:textId="77777777">
        <w:tc>
          <w:tcPr>
            <w:tcW w:w="4320" w:type="dxa"/>
          </w:tcPr>
          <w:p w14:paraId="43C546E5" w14:textId="77777777" w:rsidR="00E14371" w:rsidRDefault="00EC242B">
            <w:r>
              <w:t>17.00 Uhr</w:t>
            </w:r>
          </w:p>
        </w:tc>
        <w:tc>
          <w:tcPr>
            <w:tcW w:w="4320" w:type="dxa"/>
          </w:tcPr>
          <w:p w14:paraId="023D8EB2" w14:textId="77777777" w:rsidR="00E14371" w:rsidRDefault="00EC242B">
            <w:r>
              <w:t>Präsentation der 15. Oldenburger Special Edition</w:t>
            </w:r>
          </w:p>
        </w:tc>
      </w:tr>
      <w:tr w:rsidR="00E14371" w14:paraId="12EED5AF" w14:textId="77777777">
        <w:tc>
          <w:tcPr>
            <w:tcW w:w="4320" w:type="dxa"/>
          </w:tcPr>
          <w:p w14:paraId="752F873E" w14:textId="77777777" w:rsidR="00E14371" w:rsidRDefault="00EC242B">
            <w:r>
              <w:t>18.30 Uhr</w:t>
            </w:r>
          </w:p>
        </w:tc>
        <w:tc>
          <w:tcPr>
            <w:tcW w:w="4320" w:type="dxa"/>
          </w:tcPr>
          <w:p w14:paraId="3B6453C7" w14:textId="77777777" w:rsidR="00E14371" w:rsidRDefault="00EC242B">
            <w:r>
              <w:t>Freibier &amp; Live-Musik</w:t>
            </w:r>
          </w:p>
        </w:tc>
      </w:tr>
      <w:tr w:rsidR="00E14371" w14:paraId="56F2923B" w14:textId="77777777">
        <w:tc>
          <w:tcPr>
            <w:tcW w:w="4320" w:type="dxa"/>
          </w:tcPr>
          <w:p w14:paraId="6F884CA0" w14:textId="77777777" w:rsidR="00E14371" w:rsidRDefault="00EC242B">
            <w:r>
              <w:t>19.00 Uhr</w:t>
            </w:r>
          </w:p>
        </w:tc>
        <w:tc>
          <w:tcPr>
            <w:tcW w:w="4320" w:type="dxa"/>
          </w:tcPr>
          <w:p w14:paraId="5AF07CDA" w14:textId="77777777" w:rsidR="00E14371" w:rsidRDefault="00EC242B">
            <w:r>
              <w:t>Abendauktion</w:t>
            </w:r>
          </w:p>
        </w:tc>
      </w:tr>
    </w:tbl>
    <w:p w14:paraId="32E0D5E0" w14:textId="77777777" w:rsidR="00E14371" w:rsidRDefault="00EC242B">
      <w:r>
        <w:br w:type="page"/>
      </w:r>
    </w:p>
    <w:p w14:paraId="7679B030" w14:textId="77777777" w:rsidR="00E14371" w:rsidRDefault="00EC242B">
      <w:pPr>
        <w:pStyle w:val="berschrift1"/>
      </w:pPr>
      <w:r>
        <w:lastRenderedPageBreak/>
        <w:t>SPRINGPFERDE</w:t>
      </w:r>
    </w:p>
    <w:tbl>
      <w:tblPr>
        <w:tblStyle w:val="Tabellenraster"/>
        <w:tblW w:w="0" w:type="auto"/>
        <w:tblLook w:val="04A0" w:firstRow="1" w:lastRow="0" w:firstColumn="1" w:lastColumn="0" w:noHBand="0" w:noVBand="1"/>
      </w:tblPr>
      <w:tblGrid>
        <w:gridCol w:w="2880"/>
        <w:gridCol w:w="2880"/>
        <w:gridCol w:w="2880"/>
      </w:tblGrid>
      <w:tr w:rsidR="00E14371" w14:paraId="76538498" w14:textId="77777777">
        <w:tc>
          <w:tcPr>
            <w:tcW w:w="2880" w:type="dxa"/>
          </w:tcPr>
          <w:p w14:paraId="35691C05" w14:textId="77777777" w:rsidR="00E14371" w:rsidRDefault="00EC242B">
            <w:proofErr w:type="gramStart"/>
            <w:r>
              <w:t>Kat.-</w:t>
            </w:r>
            <w:proofErr w:type="gramEnd"/>
            <w:r>
              <w:t>Nr.</w:t>
            </w:r>
          </w:p>
        </w:tc>
        <w:tc>
          <w:tcPr>
            <w:tcW w:w="2880" w:type="dxa"/>
          </w:tcPr>
          <w:p w14:paraId="1C64CBF4" w14:textId="77777777" w:rsidR="00E14371" w:rsidRDefault="00EC242B">
            <w:r>
              <w:t>Pferd</w:t>
            </w:r>
          </w:p>
        </w:tc>
        <w:tc>
          <w:tcPr>
            <w:tcW w:w="2880" w:type="dxa"/>
          </w:tcPr>
          <w:p w14:paraId="61F104D7" w14:textId="77777777" w:rsidR="00E14371" w:rsidRDefault="00EC242B">
            <w:r>
              <w:t>Abstammung</w:t>
            </w:r>
          </w:p>
        </w:tc>
      </w:tr>
      <w:tr w:rsidR="00E14371" w14:paraId="455CC27F" w14:textId="77777777">
        <w:tc>
          <w:tcPr>
            <w:tcW w:w="2880" w:type="dxa"/>
          </w:tcPr>
          <w:p w14:paraId="7D12A8E9" w14:textId="77777777" w:rsidR="00E14371" w:rsidRDefault="00EC242B">
            <w:r>
              <w:t>1</w:t>
            </w:r>
          </w:p>
        </w:tc>
        <w:tc>
          <w:tcPr>
            <w:tcW w:w="2880" w:type="dxa"/>
          </w:tcPr>
          <w:p w14:paraId="4FE6EFD9" w14:textId="77777777" w:rsidR="00E14371" w:rsidRDefault="00EC242B">
            <w:r>
              <w:t>Thia Tobago</w:t>
            </w:r>
          </w:p>
        </w:tc>
        <w:tc>
          <w:tcPr>
            <w:tcW w:w="2880" w:type="dxa"/>
          </w:tcPr>
          <w:p w14:paraId="698C45C0" w14:textId="77777777" w:rsidR="00E14371" w:rsidRDefault="00EC242B">
            <w:r>
              <w:t>Tobago Z</w:t>
            </w:r>
          </w:p>
        </w:tc>
      </w:tr>
      <w:tr w:rsidR="00E14371" w14:paraId="42964C2A" w14:textId="77777777">
        <w:tc>
          <w:tcPr>
            <w:tcW w:w="2880" w:type="dxa"/>
          </w:tcPr>
          <w:p w14:paraId="129E639F" w14:textId="77777777" w:rsidR="00E14371" w:rsidRDefault="00EC242B">
            <w:r>
              <w:t>2</w:t>
            </w:r>
          </w:p>
        </w:tc>
        <w:tc>
          <w:tcPr>
            <w:tcW w:w="2880" w:type="dxa"/>
          </w:tcPr>
          <w:p w14:paraId="61608A4D" w14:textId="77777777" w:rsidR="00E14371" w:rsidRDefault="00EC242B">
            <w:r>
              <w:t>Fire Gold</w:t>
            </w:r>
          </w:p>
        </w:tc>
        <w:tc>
          <w:tcPr>
            <w:tcW w:w="2880" w:type="dxa"/>
          </w:tcPr>
          <w:p w14:paraId="4FA68703" w14:textId="77777777" w:rsidR="00E14371" w:rsidRDefault="00EC242B">
            <w:r>
              <w:t>For Planet</w:t>
            </w:r>
          </w:p>
        </w:tc>
      </w:tr>
      <w:tr w:rsidR="00E14371" w14:paraId="2E8EC512" w14:textId="77777777">
        <w:tc>
          <w:tcPr>
            <w:tcW w:w="2880" w:type="dxa"/>
          </w:tcPr>
          <w:p w14:paraId="1AF4CB71" w14:textId="77777777" w:rsidR="00E14371" w:rsidRDefault="00EC242B">
            <w:r>
              <w:t>3</w:t>
            </w:r>
          </w:p>
        </w:tc>
        <w:tc>
          <w:tcPr>
            <w:tcW w:w="2880" w:type="dxa"/>
          </w:tcPr>
          <w:p w14:paraId="3C2D5BE8" w14:textId="77777777" w:rsidR="00E14371" w:rsidRDefault="00EC242B">
            <w:r>
              <w:t>Joe's Cocker</w:t>
            </w:r>
          </w:p>
        </w:tc>
        <w:tc>
          <w:tcPr>
            <w:tcW w:w="2880" w:type="dxa"/>
          </w:tcPr>
          <w:p w14:paraId="332BB36A" w14:textId="77777777" w:rsidR="00E14371" w:rsidRDefault="00EC242B">
            <w:r>
              <w:t>Congress</w:t>
            </w:r>
          </w:p>
        </w:tc>
      </w:tr>
      <w:tr w:rsidR="00E14371" w14:paraId="1B8DF2D9" w14:textId="77777777">
        <w:tc>
          <w:tcPr>
            <w:tcW w:w="2880" w:type="dxa"/>
          </w:tcPr>
          <w:p w14:paraId="362B1C08" w14:textId="77777777" w:rsidR="00E14371" w:rsidRDefault="00EC242B">
            <w:r>
              <w:t>4</w:t>
            </w:r>
          </w:p>
        </w:tc>
        <w:tc>
          <w:tcPr>
            <w:tcW w:w="2880" w:type="dxa"/>
          </w:tcPr>
          <w:p w14:paraId="2EDF263D" w14:textId="77777777" w:rsidR="00E14371" w:rsidRDefault="00EC242B">
            <w:r>
              <w:t>Enya</w:t>
            </w:r>
          </w:p>
        </w:tc>
        <w:tc>
          <w:tcPr>
            <w:tcW w:w="2880" w:type="dxa"/>
          </w:tcPr>
          <w:p w14:paraId="41CAC901" w14:textId="77777777" w:rsidR="00E14371" w:rsidRDefault="00EC242B">
            <w:r>
              <w:t>Colman</w:t>
            </w:r>
          </w:p>
        </w:tc>
      </w:tr>
      <w:tr w:rsidR="00E14371" w14:paraId="0BF05CC0" w14:textId="77777777">
        <w:tc>
          <w:tcPr>
            <w:tcW w:w="2880" w:type="dxa"/>
          </w:tcPr>
          <w:p w14:paraId="2FAA2D40" w14:textId="77777777" w:rsidR="00E14371" w:rsidRDefault="00EC242B">
            <w:r>
              <w:t>5</w:t>
            </w:r>
          </w:p>
        </w:tc>
        <w:tc>
          <w:tcPr>
            <w:tcW w:w="2880" w:type="dxa"/>
          </w:tcPr>
          <w:p w14:paraId="2E96AF7E" w14:textId="77777777" w:rsidR="00E14371" w:rsidRDefault="00EC242B">
            <w:r>
              <w:t>Gran Pezi PH</w:t>
            </w:r>
          </w:p>
        </w:tc>
        <w:tc>
          <w:tcPr>
            <w:tcW w:w="2880" w:type="dxa"/>
          </w:tcPr>
          <w:p w14:paraId="65D733F0" w14:textId="77777777" w:rsidR="00E14371" w:rsidRDefault="00EC242B">
            <w:r>
              <w:t>Grandorado TN</w:t>
            </w:r>
          </w:p>
        </w:tc>
      </w:tr>
      <w:tr w:rsidR="00E14371" w14:paraId="60EBFDA8" w14:textId="77777777">
        <w:tc>
          <w:tcPr>
            <w:tcW w:w="2880" w:type="dxa"/>
          </w:tcPr>
          <w:p w14:paraId="1F22EE12" w14:textId="77777777" w:rsidR="00E14371" w:rsidRDefault="00EC242B">
            <w:r>
              <w:t>6</w:t>
            </w:r>
          </w:p>
        </w:tc>
        <w:tc>
          <w:tcPr>
            <w:tcW w:w="2880" w:type="dxa"/>
          </w:tcPr>
          <w:p w14:paraId="1A13E47C" w14:textId="77777777" w:rsidR="00E14371" w:rsidRDefault="00EC242B">
            <w:r>
              <w:t>Carl du Coeur</w:t>
            </w:r>
          </w:p>
        </w:tc>
        <w:tc>
          <w:tcPr>
            <w:tcW w:w="2880" w:type="dxa"/>
          </w:tcPr>
          <w:p w14:paraId="08312884" w14:textId="77777777" w:rsidR="00E14371" w:rsidRDefault="00EC242B">
            <w:r>
              <w:t>Charlie Weasley</w:t>
            </w:r>
          </w:p>
        </w:tc>
      </w:tr>
      <w:tr w:rsidR="00E14371" w14:paraId="2CC39617" w14:textId="77777777">
        <w:tc>
          <w:tcPr>
            <w:tcW w:w="2880" w:type="dxa"/>
          </w:tcPr>
          <w:p w14:paraId="586F0E97" w14:textId="77777777" w:rsidR="00E14371" w:rsidRDefault="00EC242B">
            <w:r>
              <w:t>7</w:t>
            </w:r>
          </w:p>
        </w:tc>
        <w:tc>
          <w:tcPr>
            <w:tcW w:w="2880" w:type="dxa"/>
          </w:tcPr>
          <w:p w14:paraId="378F9AA9" w14:textId="77777777" w:rsidR="00E14371" w:rsidRDefault="00EC242B">
            <w:r>
              <w:t>Celando</w:t>
            </w:r>
          </w:p>
        </w:tc>
        <w:tc>
          <w:tcPr>
            <w:tcW w:w="2880" w:type="dxa"/>
          </w:tcPr>
          <w:p w14:paraId="1B2D1D23" w14:textId="77777777" w:rsidR="00E14371" w:rsidRDefault="00EC242B">
            <w:r>
              <w:t>Clas Winningmood</w:t>
            </w:r>
          </w:p>
        </w:tc>
      </w:tr>
      <w:tr w:rsidR="00E14371" w14:paraId="34AA9E2C" w14:textId="77777777">
        <w:tc>
          <w:tcPr>
            <w:tcW w:w="2880" w:type="dxa"/>
          </w:tcPr>
          <w:p w14:paraId="6661CA0B" w14:textId="77777777" w:rsidR="00E14371" w:rsidRDefault="00EC242B">
            <w:r>
              <w:t>8</w:t>
            </w:r>
          </w:p>
        </w:tc>
        <w:tc>
          <w:tcPr>
            <w:tcW w:w="2880" w:type="dxa"/>
          </w:tcPr>
          <w:p w14:paraId="5090F218" w14:textId="77777777" w:rsidR="00E14371" w:rsidRDefault="00EC242B">
            <w:r>
              <w:t>Nouzelle Z</w:t>
            </w:r>
          </w:p>
        </w:tc>
        <w:tc>
          <w:tcPr>
            <w:tcW w:w="2880" w:type="dxa"/>
          </w:tcPr>
          <w:p w14:paraId="63A46459" w14:textId="77777777" w:rsidR="00E14371" w:rsidRDefault="00EC242B">
            <w:r>
              <w:t>Nixon van het Meulenhof</w:t>
            </w:r>
          </w:p>
        </w:tc>
      </w:tr>
    </w:tbl>
    <w:p w14:paraId="1082D0C9" w14:textId="77777777" w:rsidR="00E14371" w:rsidRDefault="00EC242B">
      <w:pPr>
        <w:pStyle w:val="berschrift1"/>
      </w:pPr>
      <w:r>
        <w:t>DRESSURPFERDE</w:t>
      </w:r>
    </w:p>
    <w:tbl>
      <w:tblPr>
        <w:tblStyle w:val="Tabellenraster"/>
        <w:tblW w:w="0" w:type="auto"/>
        <w:tblLook w:val="04A0" w:firstRow="1" w:lastRow="0" w:firstColumn="1" w:lastColumn="0" w:noHBand="0" w:noVBand="1"/>
      </w:tblPr>
      <w:tblGrid>
        <w:gridCol w:w="2880"/>
        <w:gridCol w:w="2880"/>
        <w:gridCol w:w="2880"/>
      </w:tblGrid>
      <w:tr w:rsidR="00E14371" w14:paraId="7CCD5245" w14:textId="77777777">
        <w:tc>
          <w:tcPr>
            <w:tcW w:w="2880" w:type="dxa"/>
          </w:tcPr>
          <w:p w14:paraId="0590577C" w14:textId="77777777" w:rsidR="00E14371" w:rsidRDefault="00EC242B">
            <w:proofErr w:type="gramStart"/>
            <w:r>
              <w:t>Kat.-</w:t>
            </w:r>
            <w:proofErr w:type="gramEnd"/>
            <w:r>
              <w:t>Nr.</w:t>
            </w:r>
          </w:p>
        </w:tc>
        <w:tc>
          <w:tcPr>
            <w:tcW w:w="2880" w:type="dxa"/>
          </w:tcPr>
          <w:p w14:paraId="0D78E6D3" w14:textId="77777777" w:rsidR="00E14371" w:rsidRDefault="00EC242B">
            <w:r>
              <w:t>Pferd</w:t>
            </w:r>
          </w:p>
        </w:tc>
        <w:tc>
          <w:tcPr>
            <w:tcW w:w="2880" w:type="dxa"/>
          </w:tcPr>
          <w:p w14:paraId="723BD7A9" w14:textId="77777777" w:rsidR="00E14371" w:rsidRDefault="00EC242B">
            <w:r>
              <w:t>Abstammung</w:t>
            </w:r>
          </w:p>
        </w:tc>
      </w:tr>
      <w:tr w:rsidR="00E14371" w14:paraId="4B42C117" w14:textId="77777777">
        <w:tc>
          <w:tcPr>
            <w:tcW w:w="2880" w:type="dxa"/>
          </w:tcPr>
          <w:p w14:paraId="6BDA2636" w14:textId="77777777" w:rsidR="00E14371" w:rsidRDefault="00EC242B">
            <w:r>
              <w:t>9</w:t>
            </w:r>
          </w:p>
        </w:tc>
        <w:tc>
          <w:tcPr>
            <w:tcW w:w="2880" w:type="dxa"/>
          </w:tcPr>
          <w:p w14:paraId="2AF8DD47" w14:textId="77777777" w:rsidR="00E14371" w:rsidRDefault="00EC242B">
            <w:r>
              <w:t>Antina G</w:t>
            </w:r>
          </w:p>
        </w:tc>
        <w:tc>
          <w:tcPr>
            <w:tcW w:w="2880" w:type="dxa"/>
          </w:tcPr>
          <w:p w14:paraId="284DC9C8" w14:textId="77777777" w:rsidR="00E14371" w:rsidRDefault="00EC242B">
            <w:r>
              <w:t>La Vie</w:t>
            </w:r>
          </w:p>
        </w:tc>
      </w:tr>
      <w:tr w:rsidR="00E14371" w14:paraId="501ECB0D" w14:textId="77777777">
        <w:tc>
          <w:tcPr>
            <w:tcW w:w="2880" w:type="dxa"/>
          </w:tcPr>
          <w:p w14:paraId="5AF67B7A" w14:textId="77777777" w:rsidR="00E14371" w:rsidRDefault="00EC242B">
            <w:r>
              <w:t>10</w:t>
            </w:r>
          </w:p>
        </w:tc>
        <w:tc>
          <w:tcPr>
            <w:tcW w:w="2880" w:type="dxa"/>
          </w:tcPr>
          <w:p w14:paraId="3CEBD548" w14:textId="77777777" w:rsidR="00E14371" w:rsidRDefault="00EC242B">
            <w:r>
              <w:t>Zarya Severa</w:t>
            </w:r>
          </w:p>
        </w:tc>
        <w:tc>
          <w:tcPr>
            <w:tcW w:w="2880" w:type="dxa"/>
          </w:tcPr>
          <w:p w14:paraId="3E61FC74" w14:textId="77777777" w:rsidR="00E14371" w:rsidRDefault="00EC242B">
            <w:r>
              <w:t>Jameson RS2</w:t>
            </w:r>
          </w:p>
        </w:tc>
      </w:tr>
      <w:tr w:rsidR="00E14371" w14:paraId="008E0DC0" w14:textId="77777777">
        <w:tc>
          <w:tcPr>
            <w:tcW w:w="2880" w:type="dxa"/>
          </w:tcPr>
          <w:p w14:paraId="4860948E" w14:textId="77777777" w:rsidR="00E14371" w:rsidRDefault="00EC242B">
            <w:r>
              <w:t>11</w:t>
            </w:r>
          </w:p>
        </w:tc>
        <w:tc>
          <w:tcPr>
            <w:tcW w:w="2880" w:type="dxa"/>
          </w:tcPr>
          <w:p w14:paraId="3C2FD577" w14:textId="77777777" w:rsidR="00E14371" w:rsidRDefault="00EC242B">
            <w:r>
              <w:t>Vinicius</w:t>
            </w:r>
          </w:p>
        </w:tc>
        <w:tc>
          <w:tcPr>
            <w:tcW w:w="2880" w:type="dxa"/>
          </w:tcPr>
          <w:p w14:paraId="121D13D2" w14:textId="77777777" w:rsidR="00E14371" w:rsidRDefault="00EC242B">
            <w:r>
              <w:t>Valdiviani</w:t>
            </w:r>
          </w:p>
        </w:tc>
      </w:tr>
      <w:tr w:rsidR="00E14371" w14:paraId="1DFDEB35" w14:textId="77777777">
        <w:tc>
          <w:tcPr>
            <w:tcW w:w="2880" w:type="dxa"/>
          </w:tcPr>
          <w:p w14:paraId="64B2238A" w14:textId="77777777" w:rsidR="00E14371" w:rsidRDefault="00EC242B">
            <w:r>
              <w:t>12</w:t>
            </w:r>
          </w:p>
        </w:tc>
        <w:tc>
          <w:tcPr>
            <w:tcW w:w="2880" w:type="dxa"/>
          </w:tcPr>
          <w:p w14:paraId="210A4618" w14:textId="77777777" w:rsidR="00E14371" w:rsidRDefault="00EC242B">
            <w:r>
              <w:t>Wakani</w:t>
            </w:r>
          </w:p>
        </w:tc>
        <w:tc>
          <w:tcPr>
            <w:tcW w:w="2880" w:type="dxa"/>
          </w:tcPr>
          <w:p w14:paraId="222FC74F" w14:textId="77777777" w:rsidR="00E14371" w:rsidRDefault="00EC242B">
            <w:r>
              <w:t>Kjento</w:t>
            </w:r>
          </w:p>
        </w:tc>
      </w:tr>
      <w:tr w:rsidR="00E14371" w14:paraId="4E2BC9EC" w14:textId="77777777">
        <w:tc>
          <w:tcPr>
            <w:tcW w:w="2880" w:type="dxa"/>
          </w:tcPr>
          <w:p w14:paraId="31350B00" w14:textId="77777777" w:rsidR="00E14371" w:rsidRDefault="00EC242B">
            <w:r>
              <w:t>13</w:t>
            </w:r>
          </w:p>
        </w:tc>
        <w:tc>
          <w:tcPr>
            <w:tcW w:w="2880" w:type="dxa"/>
          </w:tcPr>
          <w:p w14:paraId="5AF3C20F" w14:textId="77777777" w:rsidR="00E14371" w:rsidRDefault="00EC242B">
            <w:r>
              <w:t>Très Jolie</w:t>
            </w:r>
          </w:p>
        </w:tc>
        <w:tc>
          <w:tcPr>
            <w:tcW w:w="2880" w:type="dxa"/>
          </w:tcPr>
          <w:p w14:paraId="5468A917" w14:textId="77777777" w:rsidR="00E14371" w:rsidRDefault="00EC242B">
            <w:r>
              <w:t>Total McLaren</w:t>
            </w:r>
          </w:p>
        </w:tc>
      </w:tr>
      <w:tr w:rsidR="00E14371" w14:paraId="7D0221D2" w14:textId="77777777">
        <w:tc>
          <w:tcPr>
            <w:tcW w:w="2880" w:type="dxa"/>
          </w:tcPr>
          <w:p w14:paraId="4975C3A2" w14:textId="77777777" w:rsidR="00E14371" w:rsidRDefault="00EC242B">
            <w:r>
              <w:t>16</w:t>
            </w:r>
          </w:p>
        </w:tc>
        <w:tc>
          <w:tcPr>
            <w:tcW w:w="2880" w:type="dxa"/>
          </w:tcPr>
          <w:p w14:paraId="45DEF25F" w14:textId="77777777" w:rsidR="00E14371" w:rsidRDefault="00EC242B">
            <w:r>
              <w:t>Selina BS</w:t>
            </w:r>
          </w:p>
        </w:tc>
        <w:tc>
          <w:tcPr>
            <w:tcW w:w="2880" w:type="dxa"/>
          </w:tcPr>
          <w:p w14:paraId="1505079F" w14:textId="77777777" w:rsidR="00E14371" w:rsidRDefault="00EC242B">
            <w:r>
              <w:t>So Perfect</w:t>
            </w:r>
          </w:p>
        </w:tc>
      </w:tr>
    </w:tbl>
    <w:p w14:paraId="55D864EE" w14:textId="77777777" w:rsidR="00E14371" w:rsidRDefault="00EC242B">
      <w:pPr>
        <w:jc w:val="center"/>
      </w:pPr>
      <w:r>
        <w:br/>
        <w:t>Wir wünschen Ihnen einen schönen Tag bei den Oldenburger Stable Sales und viel Erfolg bei der Suche nach Ihrem Perfect Match!</w:t>
      </w:r>
    </w:p>
    <w:sectPr w:rsidR="00E1437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352271637">
    <w:abstractNumId w:val="8"/>
  </w:num>
  <w:num w:numId="2" w16cid:durableId="1586956687">
    <w:abstractNumId w:val="6"/>
  </w:num>
  <w:num w:numId="3" w16cid:durableId="1944679159">
    <w:abstractNumId w:val="5"/>
  </w:num>
  <w:num w:numId="4" w16cid:durableId="1949775235">
    <w:abstractNumId w:val="4"/>
  </w:num>
  <w:num w:numId="5" w16cid:durableId="527570231">
    <w:abstractNumId w:val="7"/>
  </w:num>
  <w:num w:numId="6" w16cid:durableId="290671897">
    <w:abstractNumId w:val="3"/>
  </w:num>
  <w:num w:numId="7" w16cid:durableId="710226816">
    <w:abstractNumId w:val="2"/>
  </w:num>
  <w:num w:numId="8" w16cid:durableId="1193496479">
    <w:abstractNumId w:val="1"/>
  </w:num>
  <w:num w:numId="9" w16cid:durableId="85604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919A1"/>
    <w:rsid w:val="00AA1D8D"/>
    <w:rsid w:val="00B47730"/>
    <w:rsid w:val="00CB0664"/>
    <w:rsid w:val="00DA1D80"/>
    <w:rsid w:val="00E14371"/>
    <w:rsid w:val="00EC242B"/>
    <w:rsid w:val="00FA3F72"/>
    <w:rsid w:val="00FC693F"/>
    <w:rsid w:val="2A23FA25"/>
    <w:rsid w:val="36C03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AA0EF0"/>
  <w14:defaultImageDpi w14:val="300"/>
  <w15:docId w15:val="{36AD547D-F37E-478E-95BE-CAC2108C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1266</Characters>
  <Application>Microsoft Office Word</Application>
  <DocSecurity>0</DocSecurity>
  <Lines>10</Lines>
  <Paragraphs>2</Paragraphs>
  <ScaleCrop>false</ScaleCrop>
  <Manager/>
  <Company/>
  <LinksUpToDate>false</LinksUpToDate>
  <CharactersWithSpaces>1464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Isabella Lösch</cp:lastModifiedBy>
  <cp:revision>4</cp:revision>
  <dcterms:created xsi:type="dcterms:W3CDTF">2026-06-10T06:56:00Z</dcterms:created>
  <dcterms:modified xsi:type="dcterms:W3CDTF">2026-06-11T16:51:00Z</dcterms:modified>
  <cp:category/>
</cp:coreProperties>
</file>